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Bloomfield City Council Meeting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August 1, 2024 at 7:00 pm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Bloomfield Public Library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https://meet.google.com/wpw-xguo-skh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Roboto" w:cs="Roboto" w:eastAsia="Roboto" w:hAnsi="Roboto"/>
          <w:color w:val="5f636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5f6368"/>
          <w:sz w:val="21"/>
          <w:szCs w:val="21"/>
          <w:rtl w:val="0"/>
        </w:rPr>
        <w:t xml:space="preserve">Dial-in: (US) +1 650-667-3722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Roboto" w:cs="Roboto" w:eastAsia="Roboto" w:hAnsi="Roboto"/>
          <w:color w:val="5f636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5f6368"/>
          <w:sz w:val="21"/>
          <w:szCs w:val="21"/>
          <w:rtl w:val="0"/>
        </w:rPr>
        <w:t xml:space="preserve">PIN: 102 275 906#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Call to Order and Welcome Guests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Police Chief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Fire Chief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MCC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Main Street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DCDC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Consent Agenda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Approve minutes of 7/11/2024 meeting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claims as presented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Old Business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 w:firstLine="720"/>
        <w:jc w:val="left"/>
        <w:rPr/>
      </w:pPr>
      <w:r w:rsidDel="00000000" w:rsidR="00000000" w:rsidRPr="00000000">
        <w:rPr>
          <w:rtl w:val="0"/>
        </w:rPr>
        <w:t xml:space="preserve">A.</w:t>
        <w:tab/>
        <w:t xml:space="preserve">Discuss and Decide on vacating undeveloped road in Hickory Hollow Addition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Approve Final Invoice in the amount of $12,846.56 from Snapsports for Sports Court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Discuss and Decide on drafting a Development Agreement with Metal Wholesale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Discuss and Decide on drafting a Development Agreement with SPK Industries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Set PH for Residential Living Space on Square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 and Decide on setting a Public Hearing to shorten the days of fireworks usage, and</w:t>
        <w:tab/>
        <w:t xml:space="preserve">what types can be used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appointment of Corey Grim as HPC Commissioner with a term ending 3/2026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Road Closure (Jefferson St) for August 24 for the American Legion 12pm-12am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Resolution declaring an Official Intent under Treasury Regulation 1.150-2 to issue </w:t>
        <w:tab/>
        <w:t xml:space="preserve">debt to reimburse the City for certain original expenditures paid in connection with specified </w:t>
        <w:tab/>
        <w:t xml:space="preserve">Projects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720" w:firstLine="0"/>
        <w:rPr/>
      </w:pPr>
      <w:r w:rsidDel="00000000" w:rsidR="00000000" w:rsidRPr="00000000">
        <w:rPr>
          <w:rtl w:val="0"/>
        </w:rPr>
        <w:t xml:space="preserve">Approve Class B Retail Alcohol License for </w:t>
      </w:r>
      <w:r w:rsidDel="00000000" w:rsidR="00000000" w:rsidRPr="00000000">
        <w:rPr>
          <w:rtl w:val="0"/>
        </w:rPr>
        <w:t xml:space="preserve">J’s One Stop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resolution appointing Tammy Roberts to the Area XV housing commission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invoice in the amount of $8,750.00 to Anderson Larkin for FY24 Audit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quote for KVA Pad Transformer of $22,550.00 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720" w:firstLine="0"/>
      </w:pPr>
      <w:r w:rsidDel="00000000" w:rsidR="00000000" w:rsidRPr="00000000">
        <w:rPr>
          <w:rtl w:val="0"/>
        </w:rPr>
        <w:t xml:space="preserve">Approve quote for concrete road at south end of Smith Street in the amount of $43,249.13</w:t>
        <w:tab/>
        <w:t xml:space="preserve">from McClure Concrete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Invoice #540451 to Dana Safety Supply in the amount of $63,517.00 for FY25</w:t>
        <w:tab/>
        <w:tab/>
        <w:t xml:space="preserve">Budgeted Police Car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Quotes 3262, 3263, and 3264 totaling $9,410.31 for repairs to sewer camera and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/>
      </w:pPr>
      <w:r w:rsidDel="00000000" w:rsidR="00000000" w:rsidRPr="00000000">
        <w:rPr>
          <w:rtl w:val="0"/>
        </w:rPr>
        <w:t xml:space="preserve">retrieval system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P.</w:t>
        <w:tab/>
        <w:t xml:space="preserve">Approve purchase of a tank of fuel for the Electric Dept. at the rate of $2.58 for a total of</w:t>
        <w:tab/>
        <w:tab/>
        <w:t xml:space="preserve">$11,610.00 for 4,500 gallons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Reports - Discuss and Decide Any Issue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City Administrator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Director of Public Works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1.</w:t>
        <w:tab/>
        <w:t xml:space="preserve">Discuss and Decide on additional fleet purchase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Community Development Director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trike w:val="1"/>
        </w:rPr>
      </w:pPr>
      <w:r w:rsidDel="00000000" w:rsidR="00000000" w:rsidRPr="00000000">
        <w:rPr>
          <w:rtl w:val="0"/>
        </w:rPr>
        <w:tab/>
        <w:t xml:space="preserve">1. </w:t>
        <w:tab/>
      </w:r>
      <w:r w:rsidDel="00000000" w:rsidR="00000000" w:rsidRPr="00000000">
        <w:rPr>
          <w:strike w:val="1"/>
          <w:rtl w:val="0"/>
        </w:rPr>
        <w:t xml:space="preserve">Discuss and Decide on deposits for Pickleball Nets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Council Updates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Mayor Comments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rPr/>
      </w:pPr>
      <w:r w:rsidDel="00000000" w:rsidR="00000000" w:rsidRPr="00000000">
        <w:rPr>
          <w:rtl w:val="0"/>
        </w:rPr>
        <w:t xml:space="preserve">Adjournment</w:t>
      </w:r>
    </w:p>
    <w:sectPr>
      <w:footerReference r:id="rId7" w:type="default"/>
      <w:pgSz w:h="15840" w:w="12240" w:orient="portrait"/>
      <w:pgMar w:bottom="360" w:top="540" w:left="108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All Items on the Agenda are Subject to Vote.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The agenda for council meetings is made public 24 hours prior to the meeting. By adding “Public Comment” to the agenda, this will allow citizens a chance to voice any comments they have.  When addressing the Council, the person must stand, give their name and limit their remarks to 3 (three) minutes.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0" w:firstLine="0"/>
      </w:pPr>
      <w:rPr/>
    </w:lvl>
    <w:lvl w:ilvl="1">
      <w:start w:val="1"/>
      <w:numFmt w:val="upperLetter"/>
      <w:lvlText w:val="%2."/>
      <w:lvlJc w:val="left"/>
      <w:pPr>
        <w:ind w:left="720" w:firstLine="0"/>
      </w:pPr>
      <w:rPr/>
    </w:lvl>
    <w:lvl w:ilvl="2">
      <w:start w:val="1"/>
      <w:numFmt w:val="decimal"/>
      <w:lvlText w:val="%3."/>
      <w:lvlJc w:val="left"/>
      <w:pPr>
        <w:ind w:left="1440" w:firstLine="0"/>
      </w:pPr>
      <w:rPr/>
    </w:lvl>
    <w:lvl w:ilvl="3">
      <w:start w:val="1"/>
      <w:numFmt w:val="lowerLetter"/>
      <w:lvlText w:val="%4)"/>
      <w:lvlJc w:val="left"/>
      <w:pPr>
        <w:ind w:left="2160" w:firstLine="0"/>
      </w:pPr>
      <w:rPr/>
    </w:lvl>
    <w:lvl w:ilvl="4">
      <w:start w:val="1"/>
      <w:numFmt w:val="decimal"/>
      <w:lvlText w:val="(%5)"/>
      <w:lvlJc w:val="left"/>
      <w:pPr>
        <w:ind w:left="2880" w:firstLine="0"/>
      </w:pPr>
      <w:rPr/>
    </w:lvl>
    <w:lvl w:ilvl="5">
      <w:start w:val="1"/>
      <w:numFmt w:val="lowerLetter"/>
      <w:lvlText w:val="(%6)"/>
      <w:lvlJc w:val="left"/>
      <w:pPr>
        <w:ind w:left="3600" w:firstLine="0"/>
      </w:pPr>
      <w:rPr/>
    </w:lvl>
    <w:lvl w:ilvl="6">
      <w:start w:val="1"/>
      <w:numFmt w:val="lowerRoman"/>
      <w:lvlText w:val="(%7)"/>
      <w:lvlJc w:val="left"/>
      <w:pPr>
        <w:ind w:left="4320" w:firstLine="0"/>
      </w:pPr>
      <w:rPr/>
    </w:lvl>
    <w:lvl w:ilvl="7">
      <w:start w:val="1"/>
      <w:numFmt w:val="lowerLetter"/>
      <w:lvlText w:val="(%8)"/>
      <w:lvlJc w:val="left"/>
      <w:pPr>
        <w:ind w:left="5040" w:firstLine="0"/>
      </w:pPr>
      <w:rPr/>
    </w:lvl>
    <w:lvl w:ilvl="8">
      <w:start w:val="1"/>
      <w:numFmt w:val="lowerRoman"/>
      <w:lvlText w:val="(%9)"/>
      <w:lvlJc w:val="left"/>
      <w:pPr>
        <w:ind w:left="576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et.google.com/wpw-xguo-skh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