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Bloomfield City Council Meeting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Thursday, August 15, 2024 at 7:00 pm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Bloomfield Public Library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hyperlink r:id="rId6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https://meet.google.com/bkr-zizb-rrn?hl=en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Roboto" w:cs="Roboto" w:eastAsia="Roboto" w:hAnsi="Roboto"/>
          <w:color w:val="5f6368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5f6368"/>
          <w:sz w:val="21"/>
          <w:szCs w:val="21"/>
          <w:rtl w:val="0"/>
        </w:rPr>
        <w:t xml:space="preserve">Dial-in: (US) +1 216-525-9295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rFonts w:ascii="Roboto" w:cs="Roboto" w:eastAsia="Roboto" w:hAnsi="Roboto"/>
          <w:color w:val="5f6368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5f6368"/>
          <w:sz w:val="21"/>
          <w:szCs w:val="21"/>
          <w:rtl w:val="0"/>
        </w:rPr>
        <w:t xml:space="preserve">PIN: 118 208 574#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Call to Order and Welcome Guests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Pledge of Allegiance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Public Hearing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Public hearing to amend the ordinance regarding residential living on the ground floor of the </w:t>
        <w:tab/>
        <w:t xml:space="preserve">buildings on the Square.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Police Chief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Fire Chief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MCC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Main Street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DCDC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Consent Agenda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720" w:firstLine="0"/>
      </w:pPr>
      <w:r w:rsidDel="00000000" w:rsidR="00000000" w:rsidRPr="00000000">
        <w:rPr>
          <w:rtl w:val="0"/>
        </w:rPr>
        <w:t xml:space="preserve">Approve minutes of 8/1/2024 meeting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720" w:firstLine="0"/>
      </w:pPr>
      <w:r w:rsidDel="00000000" w:rsidR="00000000" w:rsidRPr="00000000">
        <w:rPr>
          <w:rtl w:val="0"/>
        </w:rPr>
        <w:t xml:space="preserve">Approve claims as presented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Set PH for changes in Chapter 41 of the Ordinance regarding fireworks sale and discharge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720" w:firstLine="0"/>
      </w:pPr>
      <w:r w:rsidDel="00000000" w:rsidR="00000000" w:rsidRPr="00000000">
        <w:rPr>
          <w:rtl w:val="0"/>
        </w:rPr>
        <w:t xml:space="preserve">Development agreement with Metal Wholesale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720" w:firstLine="0"/>
      </w:pPr>
      <w:r w:rsidDel="00000000" w:rsidR="00000000" w:rsidRPr="00000000">
        <w:rPr>
          <w:rtl w:val="0"/>
        </w:rPr>
        <w:t xml:space="preserve">Development agreement with SKP Industries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720" w:firstLine="0"/>
        <w:rPr>
          <w:u w:val="none"/>
        </w:rPr>
      </w:pPr>
      <w:r w:rsidDel="00000000" w:rsidR="00000000" w:rsidRPr="00000000">
        <w:rPr>
          <w:rtl w:val="0"/>
        </w:rPr>
        <w:t xml:space="preserve">Approve road closure for Ugly Sweater 5K on 12/07/2024 from 10-1130 am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720" w:firstLine="0"/>
        <w:rPr>
          <w:u w:val="none"/>
        </w:rPr>
      </w:pPr>
      <w:r w:rsidDel="00000000" w:rsidR="00000000" w:rsidRPr="00000000">
        <w:rPr>
          <w:rtl w:val="0"/>
        </w:rPr>
        <w:t xml:space="preserve">Approve road closure for Holiday Lighted Parade on 12/07/2024 from 6-730 pm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Public Comments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Reports - Discuss and Decide Any Issue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City Administrator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Director of Public Works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Discuss and Decide on sidewalk adjacent to 101 S Madison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Community Development Director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Council Updates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Mayor Comments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rPr/>
      </w:pPr>
      <w:r w:rsidDel="00000000" w:rsidR="00000000" w:rsidRPr="00000000">
        <w:rPr>
          <w:rtl w:val="0"/>
        </w:rPr>
        <w:t xml:space="preserve">Adjournment</w:t>
      </w:r>
    </w:p>
    <w:sectPr>
      <w:footerReference r:id="rId7" w:type="default"/>
      <w:pgSz w:h="15840" w:w="12240" w:orient="portrait"/>
      <w:pgMar w:bottom="360" w:top="540" w:left="108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All Items on the Agenda are Subject to Vote.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The agenda for council meetings is made public 24 hours prior to the meeting. By adding “Public Comment” to the agenda, this will allow citizens a chance to voice any comments they have.  When addressing the Council, the person must stand, give their name and limit their remarks to 3 (three) minutes.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0" w:firstLine="0"/>
      </w:pPr>
      <w:rPr/>
    </w:lvl>
    <w:lvl w:ilvl="1">
      <w:start w:val="1"/>
      <w:numFmt w:val="upperLetter"/>
      <w:lvlText w:val="%2."/>
      <w:lvlJc w:val="left"/>
      <w:pPr>
        <w:ind w:left="720" w:firstLine="0"/>
      </w:pPr>
      <w:rPr/>
    </w:lvl>
    <w:lvl w:ilvl="2">
      <w:start w:val="1"/>
      <w:numFmt w:val="decimal"/>
      <w:lvlText w:val="%3."/>
      <w:lvlJc w:val="left"/>
      <w:pPr>
        <w:ind w:left="1440" w:firstLine="0"/>
      </w:pPr>
      <w:rPr/>
    </w:lvl>
    <w:lvl w:ilvl="3">
      <w:start w:val="1"/>
      <w:numFmt w:val="lowerLetter"/>
      <w:lvlText w:val="%4)"/>
      <w:lvlJc w:val="left"/>
      <w:pPr>
        <w:ind w:left="2160" w:firstLine="0"/>
      </w:pPr>
      <w:rPr/>
    </w:lvl>
    <w:lvl w:ilvl="4">
      <w:start w:val="1"/>
      <w:numFmt w:val="decimal"/>
      <w:lvlText w:val="(%5)"/>
      <w:lvlJc w:val="left"/>
      <w:pPr>
        <w:ind w:left="2880" w:firstLine="0"/>
      </w:pPr>
      <w:rPr/>
    </w:lvl>
    <w:lvl w:ilvl="5">
      <w:start w:val="1"/>
      <w:numFmt w:val="lowerLetter"/>
      <w:lvlText w:val="(%6)"/>
      <w:lvlJc w:val="left"/>
      <w:pPr>
        <w:ind w:left="3600" w:firstLine="0"/>
      </w:pPr>
      <w:rPr/>
    </w:lvl>
    <w:lvl w:ilvl="6">
      <w:start w:val="1"/>
      <w:numFmt w:val="lowerRoman"/>
      <w:lvlText w:val="(%7)"/>
      <w:lvlJc w:val="left"/>
      <w:pPr>
        <w:ind w:left="4320" w:firstLine="0"/>
      </w:pPr>
      <w:rPr/>
    </w:lvl>
    <w:lvl w:ilvl="7">
      <w:start w:val="1"/>
      <w:numFmt w:val="lowerLetter"/>
      <w:lvlText w:val="(%8)"/>
      <w:lvlJc w:val="left"/>
      <w:pPr>
        <w:ind w:left="5040" w:firstLine="0"/>
      </w:pPr>
      <w:rPr/>
    </w:lvl>
    <w:lvl w:ilvl="8">
      <w:start w:val="1"/>
      <w:numFmt w:val="lowerRoman"/>
      <w:lvlText w:val="(%9)"/>
      <w:lvlJc w:val="left"/>
      <w:pPr>
        <w:ind w:left="576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</w:pPr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et.google.com/bkr-zizb-rrn?hl=en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