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RESOLUTION NO. _____________________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Council member _______________________________ introduced the following Resolution entitled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“A RESOLUTION APPOINTING COMMISSIONER TO THE AREA XV MULTI-COUNTY HOUSING AUTHORITY”,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moved that the same be adopted.  Council member _____________________________ seconded the motion to adopt.  The roll was called and the vote was: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Ayes:  ____________________________________________________________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     ____________________________________________________________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Nays:  ____________________________________________________________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WHEREAS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 resolution has been passed and adopted entitled “Resolution Approving and </w:t>
        <w:tab/>
        <w:tab/>
        <w:t xml:space="preserve">Authorizing the Execution of a Certain Joint Exercise of Powers Agreement for the </w:t>
        <w:tab/>
        <w:tab/>
        <w:t xml:space="preserve">Purpose of Creating a Multi-County Housing Authority”.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NOW THEREFORE, BE IT RESOLVED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pursuant to the provisions of Chapter 28E, Code of</w:t>
        <w:tab/>
        <w:t xml:space="preserve"> </w:t>
        <w:tab/>
        <w:t xml:space="preserve">Iowa, and by virtue of our office as City Council of Bloomfield, we appoint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Tammy Roberts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the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one (1) person to serve as Commissioner of the Area XV</w:t>
        <w:tab/>
        <w:tab/>
        <w:tab/>
        <w:t xml:space="preserve">Multi-County Housing Agency, representing the City of Bloomfield. 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 WITNESS WHEREOF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 have hereunto signed my name as Mayor of the City of </w:t>
        <w:tab/>
        <w:tab/>
        <w:tab/>
        <w:t xml:space="preserve">Bloomfield and caused the official seal of said City to be affixed hereto this 25th day </w:t>
        <w:tab/>
        <w:tab/>
        <w:t xml:space="preserve">of July, 2024.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__________________________________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Chris Miller, Mayor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ATTEST: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Kyle McClure, City Clerk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sectPr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