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Bloomfield City Council Meeting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Thursday, October 24, 2024 at 7:00 pm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Bloomfield Public Library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https://meet.google.com/efj-dkhq-koc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ind w:left="-360" w:firstLine="0"/>
        <w:jc w:val="center"/>
        <w:rPr>
          <w:rFonts w:ascii="Roboto" w:cs="Roboto" w:eastAsia="Roboto" w:hAnsi="Roboto"/>
          <w:color w:val="5f6368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5f6368"/>
          <w:sz w:val="21"/>
          <w:szCs w:val="21"/>
          <w:rtl w:val="0"/>
        </w:rPr>
        <w:t xml:space="preserve">Dial-in: (US) +1 516-268-6848</w:t>
      </w:r>
    </w:p>
    <w:p w:rsidR="00000000" w:rsidDel="00000000" w:rsidP="00000000" w:rsidRDefault="00000000" w:rsidRPr="00000000" w14:paraId="00000006">
      <w:pPr>
        <w:shd w:fill="ffffff" w:val="clear"/>
        <w:ind w:left="-360" w:firstLine="0"/>
        <w:jc w:val="center"/>
        <w:rPr>
          <w:rFonts w:ascii="Roboto" w:cs="Roboto" w:eastAsia="Roboto" w:hAnsi="Roboto"/>
          <w:color w:val="5f6368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color w:val="5f6368"/>
          <w:sz w:val="21"/>
          <w:szCs w:val="21"/>
          <w:rtl w:val="0"/>
        </w:rPr>
        <w:t xml:space="preserve">PIN: 132 950 998#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360" w:right="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Call to Order and Welcome Guests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Pledge of Allegiance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Police Chief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Fire Chief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MCC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Main Street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DCDC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Consent Agenda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720" w:firstLine="0"/>
      </w:pPr>
      <w:r w:rsidDel="00000000" w:rsidR="00000000" w:rsidRPr="00000000">
        <w:rPr>
          <w:rtl w:val="0"/>
        </w:rPr>
        <w:t xml:space="preserve">Approve minutes of 10/3/2024 meeting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720" w:firstLine="0"/>
      </w:pPr>
      <w:r w:rsidDel="00000000" w:rsidR="00000000" w:rsidRPr="00000000">
        <w:rPr>
          <w:rtl w:val="0"/>
        </w:rPr>
        <w:t xml:space="preserve">Approve claims as presented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Approve Invoice #18576 to French Reneker in the amount of $17,604.26 for Phase 2 </w:t>
        <w:tab/>
        <w:tab/>
        <w:t xml:space="preserve">Sidewalk Engineering Observation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Amend prior approval of $18,600 and approve quote to Display Sales for up to $13,000.00 </w:t>
        <w:tab/>
        <w:t xml:space="preserve">for garland, lights and bows for the 40 poles around the square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Discuss and Decide on Community Foundation Grant Application Purpose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Approve invoice from Bloomfield Main St in the amount of $7,500.00 for Q4 Funding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 and Decide on purchasing rescue (JAWS) truck for Fire Department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 and Decide on Chapter 55, Animal Control, of the Code of Ordinances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 and Decide on purchase and installation of tin on shower house for $12,665.00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Approve Pay Estimate #3 to TK Concrete in the amount of $116,252.36 for Phase 2 Sidewalk </w:t>
        <w:tab/>
        <w:t xml:space="preserve">Project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 and Decide on sewer forgiveness for 108 E Franklin St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Public Comments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Reports - Discuss and Decide Any Issue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City Administrator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FY26 Union Update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Police Chief Update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Square Update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Clerk and City Admin Certification Update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Director of Public Works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Community Development Director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Council Updates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Mayor Comments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rPr/>
      </w:pPr>
      <w:r w:rsidDel="00000000" w:rsidR="00000000" w:rsidRPr="00000000">
        <w:rPr>
          <w:rtl w:val="0"/>
        </w:rPr>
        <w:t xml:space="preserve">Adjournment</w:t>
      </w:r>
    </w:p>
    <w:sectPr>
      <w:footerReference r:id="rId7" w:type="default"/>
      <w:pgSz w:h="15840" w:w="12240" w:orient="portrait"/>
      <w:pgMar w:bottom="360" w:top="540" w:left="1080" w:right="72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All Items on the Agenda are Subject to Vote.</w:t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The agenda for council meetings is made public 24 hours prior to the meeting. By adding “Public Comment” to the agenda, this will allow citizens a chance to voice any comments they have.  When addressing the Council, the person must stand, give their name and limit their remarks to 3 (three) minutes.</w:t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0" w:firstLine="0"/>
      </w:pPr>
      <w:rPr/>
    </w:lvl>
    <w:lvl w:ilvl="1">
      <w:start w:val="1"/>
      <w:numFmt w:val="upperLetter"/>
      <w:lvlText w:val="%2."/>
      <w:lvlJc w:val="left"/>
      <w:pPr>
        <w:ind w:left="720" w:firstLine="0"/>
      </w:pPr>
      <w:rPr/>
    </w:lvl>
    <w:lvl w:ilvl="2">
      <w:start w:val="1"/>
      <w:numFmt w:val="decimal"/>
      <w:lvlText w:val="%3."/>
      <w:lvlJc w:val="left"/>
      <w:pPr>
        <w:ind w:left="1440" w:firstLine="0"/>
      </w:pPr>
      <w:rPr/>
    </w:lvl>
    <w:lvl w:ilvl="3">
      <w:start w:val="1"/>
      <w:numFmt w:val="lowerLetter"/>
      <w:lvlText w:val="%4)"/>
      <w:lvlJc w:val="left"/>
      <w:pPr>
        <w:ind w:left="2160" w:firstLine="0"/>
      </w:pPr>
      <w:rPr/>
    </w:lvl>
    <w:lvl w:ilvl="4">
      <w:start w:val="1"/>
      <w:numFmt w:val="decimal"/>
      <w:lvlText w:val="(%5)"/>
      <w:lvlJc w:val="left"/>
      <w:pPr>
        <w:ind w:left="2880" w:firstLine="0"/>
      </w:pPr>
      <w:rPr/>
    </w:lvl>
    <w:lvl w:ilvl="5">
      <w:start w:val="1"/>
      <w:numFmt w:val="lowerLetter"/>
      <w:lvlText w:val="(%6)"/>
      <w:lvlJc w:val="left"/>
      <w:pPr>
        <w:ind w:left="3600" w:firstLine="0"/>
      </w:pPr>
      <w:rPr/>
    </w:lvl>
    <w:lvl w:ilvl="6">
      <w:start w:val="1"/>
      <w:numFmt w:val="lowerRoman"/>
      <w:lvlText w:val="(%7)"/>
      <w:lvlJc w:val="left"/>
      <w:pPr>
        <w:ind w:left="4320" w:firstLine="0"/>
      </w:pPr>
      <w:rPr/>
    </w:lvl>
    <w:lvl w:ilvl="7">
      <w:start w:val="1"/>
      <w:numFmt w:val="lowerLetter"/>
      <w:lvlText w:val="(%8)"/>
      <w:lvlJc w:val="left"/>
      <w:pPr>
        <w:ind w:left="5040" w:firstLine="0"/>
      </w:pPr>
      <w:rPr/>
    </w:lvl>
    <w:lvl w:ilvl="8">
      <w:start w:val="1"/>
      <w:numFmt w:val="lowerRoman"/>
      <w:lvlText w:val="(%9)"/>
      <w:lvlJc w:val="left"/>
      <w:pPr>
        <w:ind w:left="576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>
      <w:pageBreakBefore w:val="0"/>
    </w:pPr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eet.google.com/efj-dkhq-koc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